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F868A" w14:textId="407070FC" w:rsidR="00BF3695" w:rsidRDefault="00BF3695" w:rsidP="006D2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>
        <w:rPr>
          <w:rFonts w:ascii="Arial" w:eastAsia="Times New Roman" w:hAnsi="Arial" w:cs="Arial"/>
          <w:color w:val="515151"/>
        </w:rPr>
        <w:t>REGISTRATION INFORMATION</w:t>
      </w:r>
    </w:p>
    <w:p w14:paraId="02FA6F9B" w14:textId="77777777" w:rsidR="00BF3695" w:rsidRDefault="00BF3695" w:rsidP="006D2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</w:p>
    <w:p w14:paraId="7C9BFD29" w14:textId="0A69414A" w:rsidR="006D22B5" w:rsidRPr="00BF3695" w:rsidRDefault="006D22B5" w:rsidP="006D2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>The FYBA provides services to eligible boys and girls in grades 1-12 in the Folsom area.  To be eligible to play in the FYBA players must fill one of the following requirements:</w:t>
      </w:r>
    </w:p>
    <w:p w14:paraId="0A921498" w14:textId="77777777" w:rsidR="006D22B5" w:rsidRPr="00BF3695" w:rsidRDefault="006D22B5" w:rsidP="006D22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>Live within the boundaries of the City of Folsom</w:t>
      </w:r>
    </w:p>
    <w:p w14:paraId="212CD134" w14:textId="77777777" w:rsidR="006D22B5" w:rsidRPr="00BF3695" w:rsidRDefault="006D22B5" w:rsidP="006D22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>Have a parent that lives within the boundaries of the City of Folsom</w:t>
      </w:r>
    </w:p>
    <w:p w14:paraId="4F628464" w14:textId="77777777" w:rsidR="006D22B5" w:rsidRPr="00BF3695" w:rsidRDefault="006D22B5" w:rsidP="006D22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>Attend a public or private school that is within the boundaries of the City of Folsom</w:t>
      </w:r>
    </w:p>
    <w:p w14:paraId="245F6729" w14:textId="77777777" w:rsidR="006D22B5" w:rsidRPr="00BF3695" w:rsidRDefault="006D22B5" w:rsidP="006D2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 xml:space="preserve">Players who are not eligible based on the criteria listed above may still apply to participate in the FYBA on a space-available basis.  Non-eligible players will be accepted to the league only after all eligible players have been accepted.  </w:t>
      </w:r>
    </w:p>
    <w:p w14:paraId="7B056828" w14:textId="6FA243A8" w:rsidR="006D22B5" w:rsidRPr="00BF3695" w:rsidRDefault="006D22B5" w:rsidP="006D2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>The FYBA has established a schedule for registration.  Specific dates for each registration period c</w:t>
      </w:r>
      <w:r w:rsidR="005946C7">
        <w:rPr>
          <w:rFonts w:ascii="Arial" w:eastAsia="Times New Roman" w:hAnsi="Arial" w:cs="Arial"/>
          <w:color w:val="515151"/>
        </w:rPr>
        <w:t>a</w:t>
      </w:r>
      <w:r w:rsidRPr="00BF3695">
        <w:rPr>
          <w:rFonts w:ascii="Arial" w:eastAsia="Times New Roman" w:hAnsi="Arial" w:cs="Arial"/>
          <w:color w:val="515151"/>
        </w:rPr>
        <w:t>n be found under the Calendar section of the FYBA website.</w:t>
      </w:r>
    </w:p>
    <w:p w14:paraId="6FA1ADDA" w14:textId="1247904C" w:rsidR="006D22B5" w:rsidRPr="00BF3695" w:rsidRDefault="00154DE9" w:rsidP="006D22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>
        <w:rPr>
          <w:rFonts w:ascii="Arial" w:eastAsia="Times New Roman" w:hAnsi="Arial" w:cs="Arial"/>
          <w:color w:val="515151"/>
        </w:rPr>
        <w:t xml:space="preserve">Early </w:t>
      </w:r>
      <w:r w:rsidR="006D22B5" w:rsidRPr="00BF3695">
        <w:rPr>
          <w:rFonts w:ascii="Arial" w:eastAsia="Times New Roman" w:hAnsi="Arial" w:cs="Arial"/>
          <w:color w:val="515151"/>
        </w:rPr>
        <w:t xml:space="preserve">Registration </w:t>
      </w:r>
    </w:p>
    <w:p w14:paraId="289777E3" w14:textId="5E77735F" w:rsidR="006D22B5" w:rsidRPr="00BF3695" w:rsidRDefault="00154DE9" w:rsidP="006D22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>
        <w:rPr>
          <w:rFonts w:ascii="Arial" w:eastAsia="Times New Roman" w:hAnsi="Arial" w:cs="Arial"/>
          <w:color w:val="515151"/>
        </w:rPr>
        <w:t xml:space="preserve">Regular </w:t>
      </w:r>
      <w:r w:rsidR="006D22B5" w:rsidRPr="00BF3695">
        <w:rPr>
          <w:rFonts w:ascii="Arial" w:eastAsia="Times New Roman" w:hAnsi="Arial" w:cs="Arial"/>
          <w:color w:val="515151"/>
        </w:rPr>
        <w:t xml:space="preserve">Registration </w:t>
      </w:r>
    </w:p>
    <w:p w14:paraId="67B5BB38" w14:textId="214EA1C8" w:rsidR="006D22B5" w:rsidRPr="00BF3695" w:rsidRDefault="006D22B5" w:rsidP="006D2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 xml:space="preserve">Once registration has been closed additional players cannot be accommodated in the league.  NO EXCEPTIONS.  Players, including non-eligible players, can be guaranteed a spot in the league if they have a parent who </w:t>
      </w:r>
      <w:r w:rsidR="00175CFC">
        <w:rPr>
          <w:rFonts w:ascii="Arial" w:eastAsia="Times New Roman" w:hAnsi="Arial" w:cs="Arial"/>
          <w:color w:val="515151"/>
        </w:rPr>
        <w:t xml:space="preserve">volunteers </w:t>
      </w:r>
      <w:r w:rsidRPr="00BF3695">
        <w:rPr>
          <w:rFonts w:ascii="Arial" w:eastAsia="Times New Roman" w:hAnsi="Arial" w:cs="Arial"/>
          <w:color w:val="515151"/>
        </w:rPr>
        <w:t>on the FYBA Board of Directors or who is coaching a</w:t>
      </w:r>
      <w:bookmarkStart w:id="0" w:name="_GoBack"/>
      <w:bookmarkEnd w:id="0"/>
      <w:r w:rsidRPr="00BF3695">
        <w:rPr>
          <w:rFonts w:ascii="Arial" w:eastAsia="Times New Roman" w:hAnsi="Arial" w:cs="Arial"/>
          <w:color w:val="515151"/>
        </w:rPr>
        <w:t xml:space="preserve"> team (does not include any other team volunteer, including asst. coach)</w:t>
      </w:r>
    </w:p>
    <w:p w14:paraId="41DC2FBB" w14:textId="78E2E84A" w:rsidR="006D22B5" w:rsidRPr="00BF3695" w:rsidRDefault="006D22B5" w:rsidP="006D2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</w:rPr>
      </w:pPr>
      <w:r w:rsidRPr="00BF3695">
        <w:rPr>
          <w:rFonts w:ascii="Arial" w:eastAsia="Times New Roman" w:hAnsi="Arial" w:cs="Arial"/>
          <w:color w:val="515151"/>
        </w:rPr>
        <w:t xml:space="preserve">Registration fees are </w:t>
      </w:r>
      <w:r w:rsidR="005946C7" w:rsidRPr="00BF3695">
        <w:rPr>
          <w:rFonts w:ascii="Arial" w:eastAsia="Times New Roman" w:hAnsi="Arial" w:cs="Arial"/>
          <w:color w:val="515151"/>
        </w:rPr>
        <w:t>dependent</w:t>
      </w:r>
      <w:r w:rsidRPr="00BF3695">
        <w:rPr>
          <w:rFonts w:ascii="Arial" w:eastAsia="Times New Roman" w:hAnsi="Arial" w:cs="Arial"/>
          <w:color w:val="515151"/>
        </w:rPr>
        <w:t xml:space="preserve"> on when the player registers during the registration period.  </w:t>
      </w:r>
      <w:r w:rsidR="00100713">
        <w:rPr>
          <w:rFonts w:ascii="Arial" w:eastAsia="Times New Roman" w:hAnsi="Arial" w:cs="Arial"/>
          <w:color w:val="515151"/>
        </w:rPr>
        <w:t xml:space="preserve">Please check the website for pricing for this season.  </w:t>
      </w:r>
    </w:p>
    <w:p w14:paraId="45362717" w14:textId="77777777" w:rsidR="00447512" w:rsidRPr="00BF3695" w:rsidRDefault="006D22B5" w:rsidP="006D22B5">
      <w:pPr>
        <w:rPr>
          <w:sz w:val="28"/>
          <w:szCs w:val="28"/>
        </w:rPr>
      </w:pPr>
      <w:r w:rsidRPr="00BF3695">
        <w:rPr>
          <w:rFonts w:ascii="Arial" w:eastAsia="Times New Roman" w:hAnsi="Arial" w:cs="Arial"/>
          <w:color w:val="515151"/>
        </w:rPr>
        <w:t>All registrations must be processed through the regular FYBA registration process.  The FYBA is not associated with the City of Folsom.</w:t>
      </w:r>
    </w:p>
    <w:sectPr w:rsidR="00447512" w:rsidRPr="00BF36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15B14"/>
    <w:multiLevelType w:val="multilevel"/>
    <w:tmpl w:val="B0CA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F77697"/>
    <w:multiLevelType w:val="multilevel"/>
    <w:tmpl w:val="92E8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221336"/>
    <w:multiLevelType w:val="multilevel"/>
    <w:tmpl w:val="420E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B5"/>
    <w:rsid w:val="00100713"/>
    <w:rsid w:val="00154DE9"/>
    <w:rsid w:val="00175CFC"/>
    <w:rsid w:val="00447512"/>
    <w:rsid w:val="005946C7"/>
    <w:rsid w:val="006D22B5"/>
    <w:rsid w:val="00B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78967"/>
  <w15:chartTrackingRefBased/>
  <w15:docId w15:val="{63813CF8-221B-444B-9100-AB106BD44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2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4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6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02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A6DFF1C499E3429C9AA6BDECAB9AF4" ma:contentTypeVersion="15" ma:contentTypeDescription="Create a new document." ma:contentTypeScope="" ma:versionID="ba46a5bc9af9412de77635ab4ff4dc92">
  <xsd:schema xmlns:xsd="http://www.w3.org/2001/XMLSchema" xmlns:xs="http://www.w3.org/2001/XMLSchema" xmlns:p="http://schemas.microsoft.com/office/2006/metadata/properties" xmlns:ns1="http://schemas.microsoft.com/sharepoint/v3" xmlns:ns3="a5a5d719-bdb2-4ce9-8622-1b1a75f02b8d" xmlns:ns4="cea8bb43-abb4-46d2-8c83-1443e445fd20" targetNamespace="http://schemas.microsoft.com/office/2006/metadata/properties" ma:root="true" ma:fieldsID="601e5921e16c0689a42060a69f23c06a" ns1:_="" ns3:_="" ns4:_="">
    <xsd:import namespace="http://schemas.microsoft.com/sharepoint/v3"/>
    <xsd:import namespace="a5a5d719-bdb2-4ce9-8622-1b1a75f02b8d"/>
    <xsd:import namespace="cea8bb43-abb4-46d2-8c83-1443e445fd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5d719-bdb2-4ce9-8622-1b1a75f02b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a8bb43-abb4-46d2-8c83-1443e445fd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0DE8C0-BEE9-4D32-AFA1-4B865A12C08A}">
  <ds:schemaRefs>
    <ds:schemaRef ds:uri="http://purl.org/dc/terms/"/>
    <ds:schemaRef ds:uri="http://schemas.microsoft.com/office/2006/documentManagement/types"/>
    <ds:schemaRef ds:uri="http://purl.org/dc/dcmitype/"/>
    <ds:schemaRef ds:uri="cea8bb43-abb4-46d2-8c83-1443e445fd20"/>
    <ds:schemaRef ds:uri="a5a5d719-bdb2-4ce9-8622-1b1a75f02b8d"/>
    <ds:schemaRef ds:uri="http://schemas.microsoft.com/sharepoint/v3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94DCF67-5979-439C-A388-A01FB17A21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34816D-9556-418E-8455-DF5B597D3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5a5d719-bdb2-4ce9-8622-1b1a75f02b8d"/>
    <ds:schemaRef ds:uri="cea8bb43-abb4-46d2-8c83-1443e445fd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Lyons, Sean (CAI - Sacramento)</dc:creator>
  <cp:keywords/>
  <dc:description/>
  <cp:lastModifiedBy>Lyons, Sean (CAI - Sacramento)</cp:lastModifiedBy>
  <cp:revision>2</cp:revision>
  <dcterms:created xsi:type="dcterms:W3CDTF">2020-05-26T21:07:00Z</dcterms:created>
  <dcterms:modified xsi:type="dcterms:W3CDTF">2020-05-26T21:07:00Z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0x01010002A6DFF1C499E3429C9AA6BDECAB9AF4</vt:lpwstr>
  </property>
</Properties>
</file>